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A96A" w14:textId="7518C9F1" w:rsidR="00041751" w:rsidRDefault="00237D1F" w:rsidP="00041751">
      <w:pPr>
        <w:pStyle w:val="p1"/>
        <w:jc w:val="both"/>
      </w:pPr>
      <w:r>
        <w:rPr>
          <w:rStyle w:val="s1"/>
        </w:rPr>
        <w:t>Quartetto Goldberg</w:t>
      </w:r>
    </w:p>
    <w:p w14:paraId="24AD0567" w14:textId="27A9930F" w:rsidR="00041751" w:rsidRDefault="00041751" w:rsidP="00041751">
      <w:pPr>
        <w:pStyle w:val="p1"/>
        <w:jc w:val="both"/>
      </w:pPr>
      <w:r>
        <w:rPr>
          <w:rStyle w:val="s2"/>
        </w:rPr>
        <w:t>“The</w:t>
      </w:r>
      <w:r w:rsidR="00237D1F">
        <w:rPr>
          <w:rStyle w:val="s2"/>
        </w:rPr>
        <w:t xml:space="preserve"> Quartetto</w:t>
      </w:r>
      <w:r>
        <w:rPr>
          <w:rStyle w:val="s2"/>
        </w:rPr>
        <w:t xml:space="preserve"> Goldberg has shown both a strong ensemble cohesion and an imaginative interpretative flair, qualities that place them on par with already mature formations, with carefully considered repertoire choices yet open to original perspectives […]. Within the international string quartet scene, the Goldberg Quartet stands out as an example of seriousness in their work, artistic discipline, and passionate interpretative fervor.”</w:t>
      </w:r>
    </w:p>
    <w:p w14:paraId="65312789" w14:textId="34B56E3D" w:rsidR="00041751" w:rsidRDefault="00041751" w:rsidP="00041751">
      <w:pPr>
        <w:pStyle w:val="p1"/>
        <w:jc w:val="both"/>
      </w:pPr>
      <w:r>
        <w:rPr>
          <w:rStyle w:val="s3"/>
        </w:rPr>
        <w:t>“Una Vita nella Musica – Giovani” Award | March 2024</w:t>
      </w:r>
    </w:p>
    <w:p w14:paraId="415D8AB9" w14:textId="330E7853" w:rsidR="00041751" w:rsidRDefault="00237D1F" w:rsidP="00041751">
      <w:pPr>
        <w:pStyle w:val="p1"/>
        <w:jc w:val="both"/>
      </w:pPr>
      <w:r>
        <w:rPr>
          <w:rStyle w:val="s2"/>
        </w:rPr>
        <w:t>Quartetto</w:t>
      </w:r>
      <w:r w:rsidR="00041751">
        <w:rPr>
          <w:rStyle w:val="s2"/>
        </w:rPr>
        <w:t xml:space="preserve"> Goldberg was founded in 2021 at the Stauffer Academy in Cremona under the guidance of the renowned Quartetto di Cremona, and immediately established itself as one of the most dynamic and promising ensembles of today’s chamber music scene. It is composed of violinist </w:t>
      </w:r>
      <w:r w:rsidR="00041751">
        <w:rPr>
          <w:rStyle w:val="s1"/>
        </w:rPr>
        <w:t>Jingzhi Zhang</w:t>
      </w:r>
      <w:r w:rsidR="00041751">
        <w:rPr>
          <w:rStyle w:val="s2"/>
        </w:rPr>
        <w:t xml:space="preserve">, winner of the Second Prize and the Audience Prize at the 2023 Paganini Competition in Genoa, violinist </w:t>
      </w:r>
      <w:r w:rsidR="00041751">
        <w:rPr>
          <w:rStyle w:val="s1"/>
        </w:rPr>
        <w:t>Giacomo Lucato</w:t>
      </w:r>
      <w:r w:rsidR="00041751">
        <w:rPr>
          <w:rStyle w:val="s2"/>
        </w:rPr>
        <w:t xml:space="preserve">, violist </w:t>
      </w:r>
      <w:r w:rsidR="00041751">
        <w:rPr>
          <w:rStyle w:val="s1"/>
        </w:rPr>
        <w:t>Matilde Simionato</w:t>
      </w:r>
      <w:r w:rsidR="00041751">
        <w:rPr>
          <w:rStyle w:val="s2"/>
        </w:rPr>
        <w:t xml:space="preserve">, and cellist </w:t>
      </w:r>
      <w:r w:rsidR="00041751">
        <w:rPr>
          <w:rStyle w:val="s1"/>
        </w:rPr>
        <w:t>Martino Simionato</w:t>
      </w:r>
      <w:r w:rsidR="00041751">
        <w:rPr>
          <w:rStyle w:val="s2"/>
        </w:rPr>
        <w:t>.</w:t>
      </w:r>
    </w:p>
    <w:p w14:paraId="55D4A053" w14:textId="71B439CA" w:rsidR="00041751" w:rsidRDefault="00041751" w:rsidP="00041751">
      <w:pPr>
        <w:pStyle w:val="p1"/>
        <w:jc w:val="both"/>
      </w:pPr>
      <w:r>
        <w:rPr>
          <w:rStyle w:val="s2"/>
        </w:rPr>
        <w:t xml:space="preserve">Since the very beginning of its artistic journey, the ensemble has received enthusiastic acclaim from both critics and audiences, winning major awards such as </w:t>
      </w:r>
      <w:r>
        <w:rPr>
          <w:rStyle w:val="s1"/>
        </w:rPr>
        <w:t>First Prize at the Filippo Nicosia Chamber Music Award 2023</w:t>
      </w:r>
      <w:r>
        <w:rPr>
          <w:rStyle w:val="s2"/>
        </w:rPr>
        <w:t xml:space="preserve">, the </w:t>
      </w:r>
      <w:r>
        <w:rPr>
          <w:rStyle w:val="s1"/>
        </w:rPr>
        <w:t>Abbiati “Piero Farulli” Prize</w:t>
      </w:r>
      <w:r>
        <w:rPr>
          <w:rStyle w:val="s2"/>
        </w:rPr>
        <w:t xml:space="preserve"> as best young ensemble, and the special award </w:t>
      </w:r>
      <w:r>
        <w:rPr>
          <w:rStyle w:val="s1"/>
        </w:rPr>
        <w:t>“Una Vita nella Musica – Giovani”</w:t>
      </w:r>
      <w:r>
        <w:rPr>
          <w:rStyle w:val="s2"/>
        </w:rPr>
        <w:t xml:space="preserve"> presented by Teatro La Fenice in Venice. At the same time, the quartet has been appointed </w:t>
      </w:r>
      <w:r>
        <w:rPr>
          <w:rStyle w:val="s1"/>
        </w:rPr>
        <w:t>Artist in Residence</w:t>
      </w:r>
      <w:r>
        <w:rPr>
          <w:rStyle w:val="s2"/>
        </w:rPr>
        <w:t xml:space="preserve"> at the </w:t>
      </w:r>
      <w:r>
        <w:rPr>
          <w:rStyle w:val="s1"/>
        </w:rPr>
        <w:t>Queen Elisabeth Music Chapel</w:t>
      </w:r>
      <w:r>
        <w:rPr>
          <w:rStyle w:val="s2"/>
        </w:rPr>
        <w:t xml:space="preserve"> in Brussels, studying with Corinna Belcea and Miguel da Silva, and at the </w:t>
      </w:r>
      <w:r>
        <w:rPr>
          <w:rStyle w:val="s1"/>
        </w:rPr>
        <w:t>Escuela Superior de Música Reina Sofía</w:t>
      </w:r>
      <w:r>
        <w:rPr>
          <w:rStyle w:val="s2"/>
        </w:rPr>
        <w:t xml:space="preserve"> in Madrid, under the guidance of Günter Pichler.</w:t>
      </w:r>
    </w:p>
    <w:p w14:paraId="72A602CE" w14:textId="4D2AD268" w:rsidR="00041751" w:rsidRDefault="00237D1F" w:rsidP="00041751">
      <w:pPr>
        <w:pStyle w:val="p1"/>
        <w:jc w:val="both"/>
      </w:pPr>
      <w:r>
        <w:rPr>
          <w:rStyle w:val="s2"/>
        </w:rPr>
        <w:t xml:space="preserve">Quartetto </w:t>
      </w:r>
      <w:r w:rsidR="00041751">
        <w:rPr>
          <w:rStyle w:val="s2"/>
        </w:rPr>
        <w:t xml:space="preserve">Goldberg has appeared in some of the most prestigious Italian concert series, including </w:t>
      </w:r>
      <w:r w:rsidR="00041751">
        <w:rPr>
          <w:rStyle w:val="s1"/>
        </w:rPr>
        <w:t>MITO SettembreMusica</w:t>
      </w:r>
      <w:r w:rsidR="00041751">
        <w:rPr>
          <w:rStyle w:val="s2"/>
        </w:rPr>
        <w:t xml:space="preserve">, the </w:t>
      </w:r>
      <w:r w:rsidR="00041751">
        <w:rPr>
          <w:rStyle w:val="s1"/>
        </w:rPr>
        <w:t>Società del Quartetto di Milano</w:t>
      </w:r>
      <w:r w:rsidR="00041751">
        <w:rPr>
          <w:rStyle w:val="s2"/>
        </w:rPr>
        <w:t xml:space="preserve">, </w:t>
      </w:r>
      <w:r w:rsidR="00041751">
        <w:rPr>
          <w:rStyle w:val="s1"/>
        </w:rPr>
        <w:t>Trame Sonore in Mantua</w:t>
      </w:r>
      <w:r w:rsidR="00041751">
        <w:rPr>
          <w:rStyle w:val="s2"/>
        </w:rPr>
        <w:t xml:space="preserve">, the </w:t>
      </w:r>
      <w:r w:rsidR="00041751">
        <w:rPr>
          <w:rStyle w:val="s1"/>
        </w:rPr>
        <w:t>Società dei Concerti di Milano</w:t>
      </w:r>
      <w:r w:rsidR="00041751">
        <w:rPr>
          <w:rStyle w:val="s2"/>
        </w:rPr>
        <w:t xml:space="preserve">, the </w:t>
      </w:r>
      <w:r w:rsidR="00041751">
        <w:rPr>
          <w:rStyle w:val="s1"/>
        </w:rPr>
        <w:t>Associazione Scarlatti in Naples</w:t>
      </w:r>
      <w:r w:rsidR="00041751">
        <w:rPr>
          <w:rStyle w:val="s2"/>
        </w:rPr>
        <w:t xml:space="preserve">, the </w:t>
      </w:r>
      <w:r w:rsidR="00041751">
        <w:rPr>
          <w:rStyle w:val="s1"/>
        </w:rPr>
        <w:t>Amici della Musica di Palermo</w:t>
      </w:r>
      <w:r w:rsidR="00041751">
        <w:rPr>
          <w:rStyle w:val="s2"/>
        </w:rPr>
        <w:t xml:space="preserve">, the </w:t>
      </w:r>
      <w:r w:rsidR="00041751">
        <w:rPr>
          <w:rStyle w:val="s1"/>
        </w:rPr>
        <w:t>Società del Quartetto di Vicenza</w:t>
      </w:r>
      <w:r w:rsidR="00041751">
        <w:rPr>
          <w:rStyle w:val="s2"/>
        </w:rPr>
        <w:t xml:space="preserve">, the </w:t>
      </w:r>
      <w:r w:rsidR="00041751">
        <w:rPr>
          <w:rStyle w:val="s1"/>
        </w:rPr>
        <w:t>Società dei Concerti di Trieste</w:t>
      </w:r>
      <w:r w:rsidR="00041751">
        <w:rPr>
          <w:rStyle w:val="s2"/>
        </w:rPr>
        <w:t xml:space="preserve">, the </w:t>
      </w:r>
      <w:r w:rsidR="00041751">
        <w:rPr>
          <w:rStyle w:val="s1"/>
        </w:rPr>
        <w:t>Filarmonica di Trento</w:t>
      </w:r>
      <w:r w:rsidR="00041751">
        <w:rPr>
          <w:rStyle w:val="s2"/>
        </w:rPr>
        <w:t xml:space="preserve">, the </w:t>
      </w:r>
      <w:r w:rsidR="00041751">
        <w:rPr>
          <w:rStyle w:val="s1"/>
        </w:rPr>
        <w:t>Barco Teatro in Padua</w:t>
      </w:r>
      <w:r w:rsidR="00041751">
        <w:rPr>
          <w:rStyle w:val="s2"/>
        </w:rPr>
        <w:t xml:space="preserve">, the </w:t>
      </w:r>
      <w:r w:rsidR="00041751">
        <w:rPr>
          <w:rStyle w:val="s1"/>
        </w:rPr>
        <w:t>Associazione Musicale Appassionata in Macerata</w:t>
      </w:r>
      <w:r w:rsidR="00041751">
        <w:rPr>
          <w:rStyle w:val="s2"/>
        </w:rPr>
        <w:t xml:space="preserve">, and the </w:t>
      </w:r>
      <w:r w:rsidR="00041751">
        <w:rPr>
          <w:rStyle w:val="s1"/>
        </w:rPr>
        <w:t>Società Aquilana dei Concerti “Barattelli”</w:t>
      </w:r>
      <w:r w:rsidR="00041751">
        <w:rPr>
          <w:rStyle w:val="s2"/>
        </w:rPr>
        <w:t xml:space="preserve">. The ensemble has also collaborated with distinguished musicians such as </w:t>
      </w:r>
      <w:r w:rsidR="00041751">
        <w:rPr>
          <w:rStyle w:val="s1"/>
        </w:rPr>
        <w:t>Alessandro Carbonare</w:t>
      </w:r>
      <w:r w:rsidR="00041751">
        <w:rPr>
          <w:rStyle w:val="s2"/>
        </w:rPr>
        <w:t xml:space="preserve">, </w:t>
      </w:r>
      <w:r w:rsidR="00041751">
        <w:rPr>
          <w:rStyle w:val="s1"/>
        </w:rPr>
        <w:t>Kyril Zlotnikov</w:t>
      </w:r>
      <w:r w:rsidR="00041751">
        <w:rPr>
          <w:rStyle w:val="s2"/>
        </w:rPr>
        <w:t xml:space="preserve"> of the Jerusalem Quartet, </w:t>
      </w:r>
      <w:r w:rsidR="00041751">
        <w:rPr>
          <w:rStyle w:val="s1"/>
        </w:rPr>
        <w:t>Antoine Lederlin</w:t>
      </w:r>
      <w:r w:rsidR="00041751">
        <w:rPr>
          <w:rStyle w:val="s2"/>
        </w:rPr>
        <w:t xml:space="preserve"> of the Belcea Quartet, the </w:t>
      </w:r>
      <w:r w:rsidR="00041751">
        <w:rPr>
          <w:rStyle w:val="s1"/>
        </w:rPr>
        <w:t>Quartetto di Cremona</w:t>
      </w:r>
      <w:r w:rsidR="00041751">
        <w:rPr>
          <w:rStyle w:val="s2"/>
        </w:rPr>
        <w:t xml:space="preserve">, </w:t>
      </w:r>
      <w:r w:rsidR="00041751">
        <w:rPr>
          <w:rStyle w:val="s1"/>
        </w:rPr>
        <w:t>Miguel da Silva</w:t>
      </w:r>
      <w:r w:rsidR="00041751">
        <w:rPr>
          <w:rStyle w:val="s2"/>
        </w:rPr>
        <w:t xml:space="preserve"> (formerly of the Quatuor Ysaÿe), and pianist </w:t>
      </w:r>
      <w:r w:rsidR="00041751">
        <w:rPr>
          <w:rStyle w:val="s1"/>
        </w:rPr>
        <w:t>Costanza Principe</w:t>
      </w:r>
      <w:r w:rsidR="00041751">
        <w:rPr>
          <w:rStyle w:val="s2"/>
        </w:rPr>
        <w:t>.</w:t>
      </w:r>
    </w:p>
    <w:p w14:paraId="0C54C421" w14:textId="094D9A67" w:rsidR="00041751" w:rsidRDefault="00041751" w:rsidP="00041751">
      <w:pPr>
        <w:pStyle w:val="p1"/>
        <w:jc w:val="both"/>
      </w:pPr>
      <w:r>
        <w:rPr>
          <w:rStyle w:val="s2"/>
        </w:rPr>
        <w:t xml:space="preserve">Their international career includes appearances at important festivals such as the </w:t>
      </w:r>
      <w:r>
        <w:rPr>
          <w:rStyle w:val="s1"/>
        </w:rPr>
        <w:t>Lofoten Festival</w:t>
      </w:r>
      <w:r>
        <w:rPr>
          <w:rStyle w:val="s2"/>
        </w:rPr>
        <w:t xml:space="preserve"> in Norway, </w:t>
      </w:r>
      <w:r>
        <w:rPr>
          <w:rStyle w:val="s1"/>
        </w:rPr>
        <w:t>Vibre! Festival</w:t>
      </w:r>
      <w:r>
        <w:rPr>
          <w:rStyle w:val="s2"/>
        </w:rPr>
        <w:t xml:space="preserve"> in Bordeaux, </w:t>
      </w:r>
      <w:r>
        <w:rPr>
          <w:rStyle w:val="s1"/>
        </w:rPr>
        <w:t>Crans-Montana Classics</w:t>
      </w:r>
      <w:r>
        <w:rPr>
          <w:rStyle w:val="s2"/>
        </w:rPr>
        <w:t xml:space="preserve"> in Switzerland, the </w:t>
      </w:r>
      <w:r>
        <w:rPr>
          <w:rStyle w:val="s1"/>
        </w:rPr>
        <w:t>Schleswig-Holstein Festival</w:t>
      </w:r>
      <w:r>
        <w:rPr>
          <w:rStyle w:val="s2"/>
        </w:rPr>
        <w:t xml:space="preserve"> and </w:t>
      </w:r>
      <w:r>
        <w:rPr>
          <w:rStyle w:val="s1"/>
        </w:rPr>
        <w:t>Jeunesses Musicales Deutschland</w:t>
      </w:r>
      <w:r>
        <w:rPr>
          <w:rStyle w:val="s2"/>
        </w:rPr>
        <w:t xml:space="preserve"> in Germany, the </w:t>
      </w:r>
      <w:r>
        <w:rPr>
          <w:rStyle w:val="s1"/>
        </w:rPr>
        <w:t>Zeist Music Days</w:t>
      </w:r>
      <w:r>
        <w:rPr>
          <w:rStyle w:val="s2"/>
        </w:rPr>
        <w:t xml:space="preserve"> in the Netherlands, </w:t>
      </w:r>
      <w:r>
        <w:rPr>
          <w:rStyle w:val="s1"/>
        </w:rPr>
        <w:t>Musique à Flaine</w:t>
      </w:r>
      <w:r>
        <w:rPr>
          <w:rStyle w:val="s2"/>
        </w:rPr>
        <w:t xml:space="preserve"> and </w:t>
      </w:r>
      <w:r>
        <w:rPr>
          <w:rStyle w:val="s1"/>
        </w:rPr>
        <w:t>La Nuit du Quatuor</w:t>
      </w:r>
      <w:r>
        <w:rPr>
          <w:rStyle w:val="s2"/>
        </w:rPr>
        <w:t xml:space="preserve"> in France, </w:t>
      </w:r>
      <w:r>
        <w:rPr>
          <w:rStyle w:val="s1"/>
        </w:rPr>
        <w:t>Verão Clássico</w:t>
      </w:r>
      <w:r>
        <w:rPr>
          <w:rStyle w:val="s2"/>
        </w:rPr>
        <w:t xml:space="preserve"> in Lisbon, and the </w:t>
      </w:r>
      <w:r>
        <w:rPr>
          <w:rStyle w:val="s1"/>
        </w:rPr>
        <w:t>Allegra Festival</w:t>
      </w:r>
      <w:r>
        <w:rPr>
          <w:rStyle w:val="s2"/>
        </w:rPr>
        <w:t xml:space="preserve"> in Sofia. Thanks to collaborations with Italian Cultural Institutes, embassies, and consulates, the ensemble has also performed in </w:t>
      </w:r>
      <w:r>
        <w:rPr>
          <w:rStyle w:val="s1"/>
        </w:rPr>
        <w:t>Morocco</w:t>
      </w:r>
      <w:r>
        <w:rPr>
          <w:rStyle w:val="s2"/>
        </w:rPr>
        <w:t xml:space="preserve">, </w:t>
      </w:r>
      <w:r>
        <w:rPr>
          <w:rStyle w:val="s1"/>
        </w:rPr>
        <w:t>Saudi Arabia</w:t>
      </w:r>
      <w:r>
        <w:rPr>
          <w:rStyle w:val="s2"/>
        </w:rPr>
        <w:t xml:space="preserve">, and </w:t>
      </w:r>
      <w:r>
        <w:rPr>
          <w:rStyle w:val="s1"/>
        </w:rPr>
        <w:t>Finland</w:t>
      </w:r>
      <w:r>
        <w:rPr>
          <w:rStyle w:val="s2"/>
        </w:rPr>
        <w:t xml:space="preserve">, in addition to completing two tours in </w:t>
      </w:r>
      <w:r>
        <w:rPr>
          <w:rStyle w:val="s1"/>
        </w:rPr>
        <w:t>Japan</w:t>
      </w:r>
      <w:r>
        <w:rPr>
          <w:rStyle w:val="s2"/>
        </w:rPr>
        <w:t xml:space="preserve"> and </w:t>
      </w:r>
      <w:r>
        <w:rPr>
          <w:rStyle w:val="s1"/>
        </w:rPr>
        <w:t>China</w:t>
      </w:r>
      <w:r>
        <w:rPr>
          <w:rStyle w:val="s2"/>
        </w:rPr>
        <w:t>.</w:t>
      </w:r>
    </w:p>
    <w:p w14:paraId="0D92640E" w14:textId="22492AD1" w:rsidR="00041751" w:rsidRDefault="00237D1F" w:rsidP="00041751">
      <w:pPr>
        <w:pStyle w:val="p1"/>
        <w:jc w:val="both"/>
      </w:pPr>
      <w:r>
        <w:rPr>
          <w:rStyle w:val="s2"/>
        </w:rPr>
        <w:t>Quartetto</w:t>
      </w:r>
      <w:r w:rsidR="00041751">
        <w:rPr>
          <w:rStyle w:val="s2"/>
        </w:rPr>
        <w:t xml:space="preserve"> Goldberg is a frequent guest of </w:t>
      </w:r>
      <w:r w:rsidR="00041751">
        <w:rPr>
          <w:rStyle w:val="s1"/>
        </w:rPr>
        <w:t>Rai Radio 3</w:t>
      </w:r>
      <w:r w:rsidR="00041751">
        <w:rPr>
          <w:rStyle w:val="s2"/>
        </w:rPr>
        <w:t xml:space="preserve">, regularly featured in programs such as </w:t>
      </w:r>
      <w:r w:rsidR="00041751">
        <w:rPr>
          <w:rStyle w:val="s3"/>
        </w:rPr>
        <w:t>La Stanza della Musica</w:t>
      </w:r>
      <w:r w:rsidR="00041751">
        <w:rPr>
          <w:rStyle w:val="s2"/>
        </w:rPr>
        <w:t xml:space="preserve">, </w:t>
      </w:r>
      <w:r w:rsidR="00041751">
        <w:rPr>
          <w:rStyle w:val="s3"/>
        </w:rPr>
        <w:t>Piazza Verdi</w:t>
      </w:r>
      <w:r w:rsidR="00041751">
        <w:rPr>
          <w:rStyle w:val="s2"/>
        </w:rPr>
        <w:t xml:space="preserve">, and </w:t>
      </w:r>
      <w:r w:rsidR="00041751">
        <w:rPr>
          <w:rStyle w:val="s3"/>
        </w:rPr>
        <w:t>I Concerti del Quirinale</w:t>
      </w:r>
      <w:r w:rsidR="00041751">
        <w:rPr>
          <w:rStyle w:val="s2"/>
        </w:rPr>
        <w:t xml:space="preserve">. It is part of the </w:t>
      </w:r>
      <w:r w:rsidR="00041751">
        <w:rPr>
          <w:rStyle w:val="s1"/>
        </w:rPr>
        <w:t>MERITA platform</w:t>
      </w:r>
      <w:r w:rsidR="00041751">
        <w:rPr>
          <w:rStyle w:val="s2"/>
        </w:rPr>
        <w:t xml:space="preserve"> and the </w:t>
      </w:r>
      <w:r w:rsidR="00041751">
        <w:rPr>
          <w:rStyle w:val="s1"/>
        </w:rPr>
        <w:t>Le Dimore del Quartetto network</w:t>
      </w:r>
      <w:r w:rsidR="00041751">
        <w:rPr>
          <w:rStyle w:val="s2"/>
        </w:rPr>
        <w:t xml:space="preserve">, with which it has carried out projects across Europe, receiving in 2022 the title of </w:t>
      </w:r>
      <w:r w:rsidR="00041751">
        <w:rPr>
          <w:rStyle w:val="s1"/>
        </w:rPr>
        <w:t>Ensemble of the Year</w:t>
      </w:r>
      <w:r w:rsidR="00041751">
        <w:rPr>
          <w:rStyle w:val="s2"/>
        </w:rPr>
        <w:t>.</w:t>
      </w:r>
    </w:p>
    <w:p w14:paraId="44151732" w14:textId="77777777" w:rsidR="00041751" w:rsidRDefault="00041751" w:rsidP="00041751">
      <w:pPr>
        <w:pStyle w:val="p1"/>
        <w:jc w:val="both"/>
      </w:pPr>
      <w:r>
        <w:rPr>
          <w:rStyle w:val="s2"/>
        </w:rPr>
        <w:t xml:space="preserve">The name of the group pays tribute to J.S. Bach’s famous </w:t>
      </w:r>
      <w:r>
        <w:rPr>
          <w:rStyle w:val="s3"/>
        </w:rPr>
        <w:t>Goldberg Variations</w:t>
      </w:r>
      <w:r>
        <w:rPr>
          <w:rStyle w:val="s2"/>
        </w:rPr>
        <w:t>, a symbol of an artistic vision rooted in musical research, expressive clarity, and intense, direct communication.</w:t>
      </w:r>
    </w:p>
    <w:p w14:paraId="3029A8DA" w14:textId="77777777" w:rsidR="00041751" w:rsidRDefault="00041751" w:rsidP="00041751">
      <w:pPr>
        <w:jc w:val="both"/>
      </w:pPr>
    </w:p>
    <w:sectPr w:rsidR="000417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1"/>
    <w:rsid w:val="00041751"/>
    <w:rsid w:val="00237D1F"/>
    <w:rsid w:val="00416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BC8DDD9"/>
  <w15:chartTrackingRefBased/>
  <w15:docId w15:val="{818B0EDE-4E23-A740-AB97-57E082CC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1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41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175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175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175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17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17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17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17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175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4175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175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175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175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17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17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17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17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1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17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17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17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17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1751"/>
    <w:rPr>
      <w:i/>
      <w:iCs/>
      <w:color w:val="404040" w:themeColor="text1" w:themeTint="BF"/>
    </w:rPr>
  </w:style>
  <w:style w:type="paragraph" w:styleId="Paragrafoelenco">
    <w:name w:val="List Paragraph"/>
    <w:basedOn w:val="Normale"/>
    <w:uiPriority w:val="34"/>
    <w:qFormat/>
    <w:rsid w:val="00041751"/>
    <w:pPr>
      <w:ind w:left="720"/>
      <w:contextualSpacing/>
    </w:pPr>
  </w:style>
  <w:style w:type="character" w:styleId="Enfasiintensa">
    <w:name w:val="Intense Emphasis"/>
    <w:basedOn w:val="Carpredefinitoparagrafo"/>
    <w:uiPriority w:val="21"/>
    <w:qFormat/>
    <w:rsid w:val="00041751"/>
    <w:rPr>
      <w:i/>
      <w:iCs/>
      <w:color w:val="2F5496" w:themeColor="accent1" w:themeShade="BF"/>
    </w:rPr>
  </w:style>
  <w:style w:type="paragraph" w:styleId="Citazioneintensa">
    <w:name w:val="Intense Quote"/>
    <w:basedOn w:val="Normale"/>
    <w:next w:val="Normale"/>
    <w:link w:val="CitazioneintensaCarattere"/>
    <w:uiPriority w:val="30"/>
    <w:qFormat/>
    <w:rsid w:val="00041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1751"/>
    <w:rPr>
      <w:i/>
      <w:iCs/>
      <w:color w:val="2F5496" w:themeColor="accent1" w:themeShade="BF"/>
    </w:rPr>
  </w:style>
  <w:style w:type="character" w:styleId="Riferimentointenso">
    <w:name w:val="Intense Reference"/>
    <w:basedOn w:val="Carpredefinitoparagrafo"/>
    <w:uiPriority w:val="32"/>
    <w:qFormat/>
    <w:rsid w:val="00041751"/>
    <w:rPr>
      <w:b/>
      <w:bCs/>
      <w:smallCaps/>
      <w:color w:val="2F5496" w:themeColor="accent1" w:themeShade="BF"/>
      <w:spacing w:val="5"/>
    </w:rPr>
  </w:style>
  <w:style w:type="paragraph" w:customStyle="1" w:styleId="p1">
    <w:name w:val="p1"/>
    <w:basedOn w:val="Normale"/>
    <w:rsid w:val="0004175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Carpredefinitoparagrafo"/>
    <w:rsid w:val="00041751"/>
  </w:style>
  <w:style w:type="paragraph" w:customStyle="1" w:styleId="p2">
    <w:name w:val="p2"/>
    <w:basedOn w:val="Normale"/>
    <w:rsid w:val="0004175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Carpredefinitoparagrafo"/>
    <w:rsid w:val="00041751"/>
  </w:style>
  <w:style w:type="character" w:customStyle="1" w:styleId="s3">
    <w:name w:val="s3"/>
    <w:basedOn w:val="Carpredefinitoparagrafo"/>
    <w:rsid w:val="0004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lucato</dc:creator>
  <cp:keywords/>
  <dc:description/>
  <cp:lastModifiedBy>giacomo lucato</cp:lastModifiedBy>
  <cp:revision>2</cp:revision>
  <dcterms:created xsi:type="dcterms:W3CDTF">2025-09-19T18:48:00Z</dcterms:created>
  <dcterms:modified xsi:type="dcterms:W3CDTF">2025-09-19T18:48:00Z</dcterms:modified>
</cp:coreProperties>
</file>